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proofErr w:type="spellStart"/>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1DDAB1A7"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Del="00F778A9" w:rsidRDefault="00E83565" w:rsidP="00E83565">
      <w:pPr>
        <w:pStyle w:val="AuthorList"/>
        <w:rPr>
          <w:del w:id="0" w:author="Li, Jianying (NIH/NIEHS) [C]" w:date="2021-09-29T20:46:00Z"/>
        </w:rPr>
      </w:pPr>
      <w:r w:rsidRPr="00DC7269">
        <w:t xml:space="preserve">Keywords: Structural Equation Modeling, gene expression, </w:t>
      </w:r>
      <w:r w:rsidRPr="00DC7269">
        <w:rPr>
          <w:i/>
          <w:iCs/>
        </w:rPr>
        <w:t>in silico</w:t>
      </w:r>
      <w:r w:rsidRPr="00DC7269">
        <w:t xml:space="preserve"> perturbation, molecular interaction, R, Shiny</w:t>
      </w:r>
    </w:p>
    <w:p w14:paraId="47B76E67" w14:textId="77777777" w:rsidR="00F778A9" w:rsidRDefault="00F778A9" w:rsidP="00F778A9">
      <w:pPr>
        <w:pStyle w:val="AuthorList"/>
        <w:rPr>
          <w:ins w:id="1" w:author="Li, Jianying (NIH/NIEHS) [C]" w:date="2021-09-29T20:46:00Z"/>
        </w:rPr>
        <w:pPrChange w:id="2" w:author="Li, Jianying (NIH/NIEHS) [C]" w:date="2021-09-29T20:46:00Z">
          <w:pPr/>
        </w:pPrChange>
      </w:pPr>
      <w:ins w:id="3" w:author="Li, Jianying (NIH/NIEHS) [C]" w:date="2021-09-29T20:46:00Z">
        <w:r>
          <w:br w:type="page"/>
        </w:r>
      </w:ins>
    </w:p>
    <w:p w14:paraId="3D1C2DA6" w14:textId="43F922C3" w:rsidR="00E83565" w:rsidDel="00F778A9" w:rsidRDefault="00E83565" w:rsidP="00E83565">
      <w:pPr>
        <w:spacing w:after="200" w:line="276" w:lineRule="auto"/>
        <w:rPr>
          <w:del w:id="4" w:author="Li, Jianying (NIH/NIEHS) [C]" w:date="2021-09-29T20:46:00Z"/>
          <w:b/>
        </w:rPr>
      </w:pPr>
      <w:del w:id="5" w:author="Li, Jianying (NIH/NIEHS) [C]" w:date="2021-09-29T20:46:00Z">
        <w:r w:rsidDel="00F778A9">
          <w:lastRenderedPageBreak/>
          <w:br w:type="page"/>
        </w:r>
      </w:del>
    </w:p>
    <w:p w14:paraId="4BD754C7" w14:textId="55B224EA" w:rsidR="003F6CF7" w:rsidRPr="00E41667" w:rsidDel="00F778A9" w:rsidRDefault="003F6CF7" w:rsidP="00EE2E6B">
      <w:pPr>
        <w:spacing w:line="480" w:lineRule="auto"/>
        <w:jc w:val="center"/>
        <w:rPr>
          <w:del w:id="6" w:author="Li, Jianying (NIH/NIEHS) [C]" w:date="2021-09-29T20:46:00Z"/>
          <w:rFonts w:ascii="Times New Roman" w:eastAsiaTheme="majorEastAsia" w:hAnsi="Times New Roman" w:cs="Times New Roman"/>
          <w:b/>
          <w:bCs/>
          <w:color w:val="000000" w:themeColor="text1"/>
          <w:kern w:val="24"/>
          <w:sz w:val="24"/>
          <w:szCs w:val="24"/>
        </w:rPr>
      </w:pPr>
    </w:p>
    <w:p w14:paraId="1D831EDE" w14:textId="2E3F000C" w:rsidR="00645E64" w:rsidRPr="00E41667" w:rsidDel="00F778A9" w:rsidRDefault="00645E64" w:rsidP="00EE2E6B">
      <w:pPr>
        <w:spacing w:line="480" w:lineRule="auto"/>
        <w:rPr>
          <w:del w:id="7" w:author="Li, Jianying (NIH/NIEHS) [C]" w:date="2021-09-29T20:46:00Z"/>
          <w:rFonts w:ascii="Times New Roman" w:hAnsi="Times New Roman" w:cs="Times New Roman"/>
          <w:sz w:val="24"/>
          <w:szCs w:val="24"/>
        </w:rPr>
      </w:pPr>
    </w:p>
    <w:p w14:paraId="318BDA79" w14:textId="41F19A6F" w:rsidR="00DF4D5D" w:rsidDel="00F778A9" w:rsidRDefault="00DF4D5D" w:rsidP="00F778A9">
      <w:pPr>
        <w:spacing w:line="480" w:lineRule="auto"/>
        <w:rPr>
          <w:del w:id="8" w:author="Li, Jianying (NIH/NIEHS) [C]" w:date="2021-09-29T20:46:00Z"/>
          <w:rFonts w:ascii="Times New Roman" w:hAnsi="Times New Roman" w:cs="Times New Roman"/>
          <w:sz w:val="24"/>
          <w:szCs w:val="24"/>
        </w:rPr>
      </w:pPr>
    </w:p>
    <w:p w14:paraId="09391E61" w14:textId="6221C115" w:rsidR="00DF4D5D" w:rsidDel="00F778A9" w:rsidRDefault="00DF4D5D">
      <w:pPr>
        <w:rPr>
          <w:del w:id="9" w:author="Li, Jianying (NIH/NIEHS) [C]" w:date="2021-09-29T20:46:00Z"/>
          <w:rFonts w:ascii="Times New Roman" w:hAnsi="Times New Roman" w:cs="Times New Roman"/>
          <w:sz w:val="24"/>
          <w:szCs w:val="24"/>
        </w:rPr>
      </w:pPr>
      <w:del w:id="10" w:author="Li, Jianying (NIH/NIEHS) [C]" w:date="2021-09-29T20:46:00Z">
        <w:r w:rsidDel="00F778A9">
          <w:rPr>
            <w:rFonts w:ascii="Times New Roman" w:hAnsi="Times New Roman" w:cs="Times New Roman"/>
            <w:sz w:val="24"/>
            <w:szCs w:val="24"/>
          </w:rPr>
          <w:br w:type="page"/>
        </w:r>
      </w:del>
    </w:p>
    <w:p w14:paraId="387EF003" w14:textId="77777777" w:rsidR="00D91FC3" w:rsidRPr="00E41667" w:rsidRDefault="00D91FC3" w:rsidP="00F778A9">
      <w:pPr>
        <w:spacing w:after="200" w:line="276" w:lineRule="auto"/>
        <w:rPr>
          <w:rFonts w:ascii="Times New Roman" w:hAnsi="Times New Roman" w:cs="Times New Roman"/>
          <w:sz w:val="24"/>
          <w:szCs w:val="24"/>
        </w:rPr>
        <w:pPrChange w:id="11" w:author="Li, Jianying (NIH/NIEHS) [C]" w:date="2021-09-29T20:46:00Z">
          <w:pPr>
            <w:spacing w:after="0" w:line="480" w:lineRule="auto"/>
          </w:pPr>
        </w:pPrChange>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2AAE07BF" w:rsidR="009B706E" w:rsidRPr="00F778A9" w:rsidRDefault="009B706E" w:rsidP="00F778A9">
      <w:pPr>
        <w:spacing w:line="480" w:lineRule="auto"/>
        <w:rPr>
          <w:rFonts w:ascii="Times New Roman" w:hAnsi="Times New Roman" w:cs="Times New Roman"/>
          <w:color w:val="000000" w:themeColor="text1"/>
          <w:sz w:val="24"/>
          <w:szCs w:val="24"/>
          <w:rPrChange w:id="12" w:author="Li, Jianying (NIH/NIEHS) [C]" w:date="2021-09-29T20:46:00Z">
            <w:rPr>
              <w:rFonts w:ascii="Times New Roman" w:hAnsi="Times New Roman" w:cs="Times New Roman"/>
              <w:color w:val="00166C"/>
              <w:sz w:val="24"/>
              <w:szCs w:val="24"/>
            </w:rPr>
          </w:rPrChange>
        </w:rPr>
      </w:pPr>
      <w:r w:rsidRPr="00F778A9">
        <w:rPr>
          <w:rFonts w:ascii="Times New Roman" w:hAnsi="Times New Roman" w:cs="Times New Roman"/>
          <w:color w:val="000000" w:themeColor="text1"/>
          <w:sz w:val="24"/>
          <w:szCs w:val="24"/>
          <w:rPrChange w:id="13" w:author="Li, Jianying (NIH/NIEHS) [C]" w:date="2021-09-29T20:46:00Z">
            <w:rPr>
              <w:rFonts w:ascii="Times New Roman" w:hAnsi="Times New Roman" w:cs="Times New Roman"/>
              <w:color w:val="00166C"/>
              <w:sz w:val="24"/>
              <w:szCs w:val="24"/>
            </w:rPr>
          </w:rPrChange>
        </w:rPr>
        <w:t xml:space="preserve">The primary </w:t>
      </w:r>
      <w:r w:rsidR="00F61E3C" w:rsidRPr="00F778A9">
        <w:rPr>
          <w:rFonts w:ascii="Times New Roman" w:hAnsi="Times New Roman" w:cs="Times New Roman"/>
          <w:color w:val="000000" w:themeColor="text1"/>
          <w:sz w:val="24"/>
          <w:szCs w:val="24"/>
          <w:rPrChange w:id="14" w:author="Li, Jianying (NIH/NIEHS) [C]" w:date="2021-09-29T20:46:00Z">
            <w:rPr>
              <w:rFonts w:ascii="Times New Roman" w:hAnsi="Times New Roman" w:cs="Times New Roman"/>
              <w:color w:val="00166C"/>
              <w:sz w:val="24"/>
              <w:szCs w:val="24"/>
            </w:rPr>
          </w:rPrChange>
        </w:rPr>
        <w:t>objective</w:t>
      </w:r>
      <w:r w:rsidRPr="00F778A9">
        <w:rPr>
          <w:rFonts w:ascii="Times New Roman" w:hAnsi="Times New Roman" w:cs="Times New Roman"/>
          <w:color w:val="000000" w:themeColor="text1"/>
          <w:sz w:val="24"/>
          <w:szCs w:val="24"/>
          <w:rPrChange w:id="15" w:author="Li, Jianying (NIH/NIEHS) [C]" w:date="2021-09-29T20:46:00Z">
            <w:rPr>
              <w:rFonts w:ascii="Times New Roman" w:hAnsi="Times New Roman" w:cs="Times New Roman"/>
              <w:color w:val="00166C"/>
              <w:sz w:val="24"/>
              <w:szCs w:val="24"/>
            </w:rPr>
          </w:rPrChange>
        </w:rPr>
        <w:t xml:space="preserve"> of </w:t>
      </w:r>
      <w:r w:rsidR="00F61E3C" w:rsidRPr="00F778A9">
        <w:rPr>
          <w:rFonts w:ascii="Times New Roman" w:hAnsi="Times New Roman" w:cs="Times New Roman"/>
          <w:color w:val="000000" w:themeColor="text1"/>
          <w:sz w:val="24"/>
          <w:szCs w:val="24"/>
          <w:rPrChange w:id="16" w:author="Li, Jianying (NIH/NIEHS) [C]" w:date="2021-09-29T20:46:00Z">
            <w:rPr>
              <w:rFonts w:ascii="Times New Roman" w:hAnsi="Times New Roman" w:cs="Times New Roman"/>
              <w:color w:val="00166C"/>
              <w:sz w:val="24"/>
              <w:szCs w:val="24"/>
            </w:rPr>
          </w:rPrChange>
        </w:rPr>
        <w:t xml:space="preserve">selecting </w:t>
      </w:r>
      <w:r w:rsidRPr="00F778A9">
        <w:rPr>
          <w:rFonts w:ascii="Times New Roman" w:hAnsi="Times New Roman" w:cs="Times New Roman"/>
          <w:color w:val="000000" w:themeColor="text1"/>
          <w:sz w:val="24"/>
          <w:szCs w:val="24"/>
          <w:rPrChange w:id="17" w:author="Li, Jianying (NIH/NIEHS) [C]" w:date="2021-09-29T20:46:00Z">
            <w:rPr>
              <w:rFonts w:ascii="Times New Roman" w:hAnsi="Times New Roman" w:cs="Times New Roman"/>
              <w:color w:val="00166C"/>
              <w:sz w:val="24"/>
              <w:szCs w:val="24"/>
            </w:rPr>
          </w:rPrChange>
        </w:rPr>
        <w:t xml:space="preserve">SEM in our research and fundamental advantage of SEM is to allow researchers to derive the relationship between variables of interest when these variables are not directly measurable. In </w:t>
      </w:r>
      <w:r w:rsidR="00F61E3C" w:rsidRPr="00F778A9">
        <w:rPr>
          <w:rFonts w:ascii="Times New Roman" w:hAnsi="Times New Roman" w:cs="Times New Roman"/>
          <w:color w:val="000000" w:themeColor="text1"/>
          <w:sz w:val="24"/>
          <w:szCs w:val="24"/>
          <w:rPrChange w:id="18" w:author="Li, Jianying (NIH/NIEHS) [C]" w:date="2021-09-29T20:46:00Z">
            <w:rPr>
              <w:rFonts w:ascii="Times New Roman" w:hAnsi="Times New Roman" w:cs="Times New Roman"/>
              <w:color w:val="00166C"/>
              <w:sz w:val="24"/>
              <w:szCs w:val="24"/>
            </w:rPr>
          </w:rPrChange>
        </w:rPr>
        <w:t>the SEMIPs project</w:t>
      </w:r>
      <w:r w:rsidRPr="00F778A9">
        <w:rPr>
          <w:rFonts w:ascii="Times New Roman" w:hAnsi="Times New Roman" w:cs="Times New Roman"/>
          <w:color w:val="000000" w:themeColor="text1"/>
          <w:sz w:val="24"/>
          <w:szCs w:val="24"/>
          <w:rPrChange w:id="19" w:author="Li, Jianying (NIH/NIEHS) [C]" w:date="2021-09-29T20:46:00Z">
            <w:rPr>
              <w:rFonts w:ascii="Times New Roman" w:hAnsi="Times New Roman" w:cs="Times New Roman"/>
              <w:color w:val="00166C"/>
              <w:sz w:val="24"/>
              <w:szCs w:val="24"/>
            </w:rPr>
          </w:rPrChange>
        </w:rPr>
        <w:t xml:space="preserve">, we tested the relationship via a three-node SEM model among three genomic regulators in a complex genomic system. Each of these factors can </w:t>
      </w:r>
      <w:r w:rsidR="00F61E3C" w:rsidRPr="00F778A9">
        <w:rPr>
          <w:rFonts w:ascii="Times New Roman" w:hAnsi="Times New Roman" w:cs="Times New Roman"/>
          <w:color w:val="000000" w:themeColor="text1"/>
          <w:sz w:val="24"/>
          <w:szCs w:val="24"/>
          <w:rPrChange w:id="20" w:author="Li, Jianying (NIH/NIEHS) [C]" w:date="2021-09-29T20:46:00Z">
            <w:rPr>
              <w:rFonts w:ascii="Times New Roman" w:hAnsi="Times New Roman" w:cs="Times New Roman"/>
              <w:color w:val="00166C"/>
              <w:sz w:val="24"/>
              <w:szCs w:val="24"/>
            </w:rPr>
          </w:rPrChange>
        </w:rPr>
        <w:t xml:space="preserve">either </w:t>
      </w:r>
      <w:r w:rsidRPr="00F778A9">
        <w:rPr>
          <w:rFonts w:ascii="Times New Roman" w:hAnsi="Times New Roman" w:cs="Times New Roman"/>
          <w:color w:val="000000" w:themeColor="text1"/>
          <w:sz w:val="24"/>
          <w:szCs w:val="24"/>
          <w:rPrChange w:id="21" w:author="Li, Jianying (NIH/NIEHS) [C]" w:date="2021-09-29T20:46:00Z">
            <w:rPr>
              <w:rFonts w:ascii="Times New Roman" w:hAnsi="Times New Roman" w:cs="Times New Roman"/>
              <w:color w:val="00166C"/>
              <w:sz w:val="24"/>
              <w:szCs w:val="24"/>
            </w:rPr>
          </w:rPrChange>
        </w:rPr>
        <w:t xml:space="preserve">be a regulator that regulates a group of downstream genes or a readout of impact from some upstream regulator. </w:t>
      </w:r>
      <w:r w:rsidR="00F61E3C" w:rsidRPr="00F778A9">
        <w:rPr>
          <w:rFonts w:ascii="Times New Roman" w:hAnsi="Times New Roman" w:cs="Times New Roman"/>
          <w:color w:val="000000" w:themeColor="text1"/>
          <w:sz w:val="24"/>
          <w:szCs w:val="24"/>
          <w:rPrChange w:id="22" w:author="Li, Jianying (NIH/NIEHS) [C]" w:date="2021-09-29T20:46:00Z">
            <w:rPr>
              <w:rFonts w:ascii="Times New Roman" w:hAnsi="Times New Roman" w:cs="Times New Roman"/>
              <w:color w:val="00166C"/>
              <w:sz w:val="24"/>
              <w:szCs w:val="24"/>
            </w:rPr>
          </w:rPrChange>
        </w:rPr>
        <w:t>T</w:t>
      </w:r>
      <w:r w:rsidRPr="00F778A9">
        <w:rPr>
          <w:rFonts w:ascii="Times New Roman" w:hAnsi="Times New Roman" w:cs="Times New Roman"/>
          <w:color w:val="000000" w:themeColor="text1"/>
          <w:sz w:val="24"/>
          <w:szCs w:val="24"/>
          <w:rPrChange w:id="23" w:author="Li, Jianying (NIH/NIEHS) [C]" w:date="2021-09-29T20:46:00Z">
            <w:rPr>
              <w:rFonts w:ascii="Times New Roman" w:hAnsi="Times New Roman" w:cs="Times New Roman"/>
              <w:color w:val="00166C"/>
              <w:sz w:val="24"/>
              <w:szCs w:val="24"/>
            </w:rPr>
          </w:rPrChange>
        </w:rPr>
        <w:t xml:space="preserve">he T-scores </w:t>
      </w:r>
      <w:r w:rsidR="00F61E3C" w:rsidRPr="00F778A9">
        <w:rPr>
          <w:rFonts w:ascii="Times New Roman" w:hAnsi="Times New Roman" w:cs="Times New Roman"/>
          <w:color w:val="000000" w:themeColor="text1"/>
          <w:sz w:val="24"/>
          <w:szCs w:val="24"/>
          <w:rPrChange w:id="24" w:author="Li, Jianying (NIH/NIEHS) [C]" w:date="2021-09-29T20:46:00Z">
            <w:rPr>
              <w:rFonts w:ascii="Times New Roman" w:hAnsi="Times New Roman" w:cs="Times New Roman"/>
              <w:color w:val="00166C"/>
              <w:sz w:val="24"/>
              <w:szCs w:val="24"/>
            </w:rPr>
          </w:rPrChange>
        </w:rPr>
        <w:t>is</w:t>
      </w:r>
      <w:r w:rsidRPr="00F778A9">
        <w:rPr>
          <w:rFonts w:ascii="Times New Roman" w:hAnsi="Times New Roman" w:cs="Times New Roman"/>
          <w:color w:val="000000" w:themeColor="text1"/>
          <w:sz w:val="24"/>
          <w:szCs w:val="24"/>
          <w:rPrChange w:id="25" w:author="Li, Jianying (NIH/NIEHS) [C]" w:date="2021-09-29T20:46:00Z">
            <w:rPr>
              <w:rFonts w:ascii="Times New Roman" w:hAnsi="Times New Roman" w:cs="Times New Roman"/>
              <w:color w:val="00166C"/>
              <w:sz w:val="24"/>
              <w:szCs w:val="24"/>
            </w:rPr>
          </w:rPrChange>
        </w:rPr>
        <w:t xml:space="preserve"> calculated based on the direction of these upstream/downstream signatures(genes), then used in the SEM modeling.</w:t>
      </w:r>
    </w:p>
    <w:p w14:paraId="2BD18F7C" w14:textId="027DAC9A" w:rsidR="00F61E3C" w:rsidRPr="00F778A9" w:rsidRDefault="009B706E" w:rsidP="009B706E">
      <w:pPr>
        <w:spacing w:line="480" w:lineRule="auto"/>
        <w:rPr>
          <w:rFonts w:ascii="Times New Roman" w:hAnsi="Times New Roman" w:cs="Times New Roman"/>
          <w:color w:val="000000" w:themeColor="text1"/>
          <w:sz w:val="24"/>
          <w:szCs w:val="24"/>
          <w:rPrChange w:id="26" w:author="Li, Jianying (NIH/NIEHS) [C]" w:date="2021-09-29T20:46:00Z">
            <w:rPr>
              <w:rFonts w:ascii="Times New Roman" w:hAnsi="Times New Roman" w:cs="Times New Roman"/>
              <w:color w:val="00166C"/>
              <w:sz w:val="24"/>
              <w:szCs w:val="24"/>
            </w:rPr>
          </w:rPrChange>
        </w:rPr>
      </w:pPr>
      <w:r w:rsidRPr="00F778A9">
        <w:rPr>
          <w:rFonts w:ascii="Times New Roman" w:hAnsi="Times New Roman" w:cs="Times New Roman"/>
          <w:color w:val="000000" w:themeColor="text1"/>
          <w:sz w:val="24"/>
          <w:szCs w:val="24"/>
          <w:rPrChange w:id="27" w:author="Li, Jianying (NIH/NIEHS) [C]" w:date="2021-09-29T20:46:00Z">
            <w:rPr>
              <w:rFonts w:ascii="Times New Roman" w:hAnsi="Times New Roman" w:cs="Times New Roman"/>
              <w:color w:val="00166C"/>
              <w:sz w:val="24"/>
              <w:szCs w:val="24"/>
            </w:rPr>
          </w:rPrChange>
        </w:rPr>
        <w:t>When we have a group of signatures (genes) obtained from an experiment (</w:t>
      </w:r>
      <w:proofErr w:type="gramStart"/>
      <w:r w:rsidRPr="00F778A9">
        <w:rPr>
          <w:rFonts w:ascii="Times New Roman" w:hAnsi="Times New Roman" w:cs="Times New Roman"/>
          <w:color w:val="000000" w:themeColor="text1"/>
          <w:sz w:val="24"/>
          <w:szCs w:val="24"/>
          <w:rPrChange w:id="28" w:author="Li, Jianying (NIH/NIEHS) [C]" w:date="2021-09-29T20:46:00Z">
            <w:rPr>
              <w:rFonts w:ascii="Times New Roman" w:hAnsi="Times New Roman" w:cs="Times New Roman"/>
              <w:color w:val="00166C"/>
              <w:sz w:val="24"/>
              <w:szCs w:val="24"/>
            </w:rPr>
          </w:rPrChange>
        </w:rPr>
        <w:t>i.e.</w:t>
      </w:r>
      <w:proofErr w:type="gramEnd"/>
      <w:r w:rsidRPr="00F778A9">
        <w:rPr>
          <w:rFonts w:ascii="Times New Roman" w:hAnsi="Times New Roman" w:cs="Times New Roman"/>
          <w:color w:val="000000" w:themeColor="text1"/>
          <w:sz w:val="24"/>
          <w:szCs w:val="24"/>
          <w:rPrChange w:id="29" w:author="Li, Jianying (NIH/NIEHS) [C]" w:date="2021-09-29T20:46:00Z">
            <w:rPr>
              <w:rFonts w:ascii="Times New Roman" w:hAnsi="Times New Roman" w:cs="Times New Roman"/>
              <w:color w:val="00166C"/>
              <w:sz w:val="24"/>
              <w:szCs w:val="24"/>
            </w:rPr>
          </w:rPrChange>
        </w:rPr>
        <w:t xml:space="preserve"> a KEGG pathway analysis in our paper),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sidRPr="00F778A9">
        <w:rPr>
          <w:rFonts w:ascii="Times New Roman" w:hAnsi="Times New Roman" w:cs="Times New Roman"/>
          <w:color w:val="000000" w:themeColor="text1"/>
          <w:sz w:val="24"/>
          <w:szCs w:val="24"/>
          <w:rPrChange w:id="30" w:author="Li, Jianying (NIH/NIEHS) [C]" w:date="2021-09-29T20:46:00Z">
            <w:rPr>
              <w:rFonts w:ascii="Times New Roman" w:hAnsi="Times New Roman" w:cs="Times New Roman"/>
              <w:color w:val="00166C"/>
              <w:sz w:val="24"/>
              <w:szCs w:val="24"/>
            </w:rPr>
          </w:rPrChange>
        </w:rPr>
        <w:t xml:space="preserve">a two-class bootstrap simulation method </w:t>
      </w:r>
      <w:proofErr w:type="gramStart"/>
      <w:r w:rsidRPr="00F778A9">
        <w:rPr>
          <w:rFonts w:ascii="Times New Roman" w:hAnsi="Times New Roman" w:cs="Times New Roman"/>
          <w:color w:val="000000" w:themeColor="text1"/>
          <w:sz w:val="24"/>
          <w:szCs w:val="24"/>
          <w:rPrChange w:id="31" w:author="Li, Jianying (NIH/NIEHS) [C]" w:date="2021-09-29T20:46:00Z">
            <w:rPr>
              <w:rFonts w:ascii="Times New Roman" w:hAnsi="Times New Roman" w:cs="Times New Roman"/>
              <w:color w:val="00166C"/>
              <w:sz w:val="24"/>
              <w:szCs w:val="24"/>
            </w:rPr>
          </w:rPrChange>
        </w:rPr>
        <w:t>“ elimination</w:t>
      </w:r>
      <w:proofErr w:type="gramEnd"/>
      <w:r w:rsidRPr="00F778A9">
        <w:rPr>
          <w:rFonts w:ascii="Times New Roman" w:hAnsi="Times New Roman" w:cs="Times New Roman"/>
          <w:color w:val="000000" w:themeColor="text1"/>
          <w:sz w:val="24"/>
          <w:szCs w:val="24"/>
          <w:rPrChange w:id="32" w:author="Li, Jianying (NIH/NIEHS) [C]" w:date="2021-09-29T20:46:00Z">
            <w:rPr>
              <w:rFonts w:ascii="Times New Roman" w:hAnsi="Times New Roman" w:cs="Times New Roman"/>
              <w:color w:val="00166C"/>
              <w:sz w:val="24"/>
              <w:szCs w:val="24"/>
            </w:rPr>
          </w:rPrChange>
        </w:rPr>
        <w:t xml:space="preserve"> </w:t>
      </w:r>
      <w:r w:rsidR="00F61E3C" w:rsidRPr="00F778A9">
        <w:rPr>
          <w:rFonts w:ascii="Times New Roman" w:hAnsi="Times New Roman" w:cs="Times New Roman"/>
          <w:color w:val="000000" w:themeColor="text1"/>
          <w:sz w:val="24"/>
          <w:szCs w:val="24"/>
          <w:rPrChange w:id="33" w:author="Li, Jianying (NIH/NIEHS) [C]" w:date="2021-09-29T20:46:00Z">
            <w:rPr>
              <w:rFonts w:ascii="Times New Roman" w:hAnsi="Times New Roman" w:cs="Times New Roman"/>
              <w:color w:val="00166C"/>
              <w:sz w:val="24"/>
              <w:szCs w:val="24"/>
            </w:rPr>
          </w:rPrChange>
        </w:rPr>
        <w:t xml:space="preserve">with replacement and elimination </w:t>
      </w:r>
      <w:r w:rsidRPr="00F778A9">
        <w:rPr>
          <w:rFonts w:ascii="Times New Roman" w:hAnsi="Times New Roman" w:cs="Times New Roman"/>
          <w:color w:val="000000" w:themeColor="text1"/>
          <w:sz w:val="24"/>
          <w:szCs w:val="24"/>
          <w:rPrChange w:id="34" w:author="Li, Jianying (NIH/NIEHS) [C]" w:date="2021-09-29T20:46:00Z">
            <w:rPr>
              <w:rFonts w:ascii="Times New Roman" w:hAnsi="Times New Roman" w:cs="Times New Roman"/>
              <w:color w:val="00166C"/>
              <w:sz w:val="24"/>
              <w:szCs w:val="24"/>
            </w:rPr>
          </w:rPrChange>
        </w:rPr>
        <w:t>without replacement”</w:t>
      </w:r>
      <w:r w:rsidR="00B538C4" w:rsidRPr="00F778A9">
        <w:rPr>
          <w:rFonts w:ascii="Times New Roman" w:hAnsi="Times New Roman" w:cs="Times New Roman"/>
          <w:color w:val="000000" w:themeColor="text1"/>
          <w:sz w:val="24"/>
          <w:szCs w:val="24"/>
          <w:rPrChange w:id="35" w:author="Li, Jianying (NIH/NIEHS) [C]" w:date="2021-09-29T20:46:00Z">
            <w:rPr>
              <w:rFonts w:ascii="Times New Roman" w:hAnsi="Times New Roman" w:cs="Times New Roman"/>
              <w:color w:val="00166C"/>
              <w:sz w:val="24"/>
              <w:szCs w:val="24"/>
            </w:rPr>
          </w:rPrChange>
        </w:rPr>
        <w:t xml:space="preserve"> (Figure </w:t>
      </w:r>
      <w:r w:rsidR="006D21A2" w:rsidRPr="00F778A9">
        <w:rPr>
          <w:rFonts w:ascii="Times New Roman" w:hAnsi="Times New Roman" w:cs="Times New Roman"/>
          <w:color w:val="000000" w:themeColor="text1"/>
          <w:sz w:val="24"/>
          <w:szCs w:val="24"/>
          <w:rPrChange w:id="36" w:author="Li, Jianying (NIH/NIEHS) [C]" w:date="2021-09-29T20:46:00Z">
            <w:rPr>
              <w:rFonts w:ascii="Times New Roman" w:hAnsi="Times New Roman" w:cs="Times New Roman"/>
              <w:color w:val="00166C"/>
              <w:sz w:val="24"/>
              <w:szCs w:val="24"/>
            </w:rPr>
          </w:rPrChange>
        </w:rPr>
        <w:t>3)</w:t>
      </w:r>
      <w:r w:rsidR="00F61E3C" w:rsidRPr="00F778A9">
        <w:rPr>
          <w:rFonts w:ascii="Times New Roman" w:hAnsi="Times New Roman" w:cs="Times New Roman"/>
          <w:color w:val="000000" w:themeColor="text1"/>
          <w:sz w:val="24"/>
          <w:szCs w:val="24"/>
          <w:rPrChange w:id="37" w:author="Li, Jianying (NIH/NIEHS) [C]" w:date="2021-09-29T20:46:00Z">
            <w:rPr>
              <w:rFonts w:ascii="Times New Roman" w:hAnsi="Times New Roman" w:cs="Times New Roman"/>
              <w:color w:val="00166C"/>
              <w:sz w:val="24"/>
              <w:szCs w:val="24"/>
            </w:rPr>
          </w:rPrChange>
        </w:rPr>
        <w:t>.</w:t>
      </w:r>
    </w:p>
    <w:p w14:paraId="515276D5" w14:textId="2F118CCD" w:rsidR="009B706E" w:rsidRPr="00F778A9" w:rsidRDefault="00F61E3C" w:rsidP="00F778A9">
      <w:pPr>
        <w:spacing w:line="480" w:lineRule="auto"/>
        <w:rPr>
          <w:rFonts w:ascii="Times New Roman" w:hAnsi="Times New Roman" w:cs="Times New Roman"/>
          <w:color w:val="000000" w:themeColor="text1"/>
          <w:sz w:val="24"/>
          <w:szCs w:val="24"/>
          <w:rPrChange w:id="38" w:author="Li, Jianying (NIH/NIEHS) [C]" w:date="2021-09-29T20:46:00Z">
            <w:rPr>
              <w:rFonts w:ascii="Times New Roman" w:hAnsi="Times New Roman" w:cs="Times New Roman"/>
              <w:color w:val="00166C"/>
              <w:sz w:val="24"/>
              <w:szCs w:val="24"/>
            </w:rPr>
          </w:rPrChange>
        </w:rPr>
      </w:pPr>
      <w:r w:rsidRPr="00F778A9">
        <w:rPr>
          <w:rFonts w:ascii="Times New Roman" w:hAnsi="Times New Roman" w:cs="Times New Roman"/>
          <w:color w:val="000000" w:themeColor="text1"/>
          <w:sz w:val="24"/>
          <w:szCs w:val="24"/>
          <w:rPrChange w:id="39" w:author="Li, Jianying (NIH/NIEHS) [C]" w:date="2021-09-29T20:46:00Z">
            <w:rPr>
              <w:rFonts w:ascii="Times New Roman" w:hAnsi="Times New Roman" w:cs="Times New Roman"/>
              <w:color w:val="00166C"/>
              <w:sz w:val="24"/>
              <w:szCs w:val="24"/>
            </w:rPr>
          </w:rPrChange>
        </w:rPr>
        <w:t>In an elimination without replacement</w:t>
      </w:r>
      <w:r w:rsidR="009B706E" w:rsidRPr="00F778A9">
        <w:rPr>
          <w:rFonts w:ascii="Times New Roman" w:hAnsi="Times New Roman" w:cs="Times New Roman"/>
          <w:color w:val="000000" w:themeColor="text1"/>
          <w:sz w:val="24"/>
          <w:szCs w:val="24"/>
          <w:rPrChange w:id="40" w:author="Li, Jianying (NIH/NIEHS) [C]" w:date="2021-09-29T20:46:00Z">
            <w:rPr>
              <w:rFonts w:ascii="Times New Roman" w:hAnsi="Times New Roman" w:cs="Times New Roman"/>
              <w:color w:val="00166C"/>
              <w:sz w:val="24"/>
              <w:szCs w:val="24"/>
            </w:rPr>
          </w:rPrChange>
        </w:rPr>
        <w:t xml:space="preserve"> bootstrap analysis</w:t>
      </w:r>
      <w:r w:rsidRPr="00F778A9">
        <w:rPr>
          <w:rFonts w:ascii="Times New Roman" w:hAnsi="Times New Roman" w:cs="Times New Roman"/>
          <w:color w:val="000000" w:themeColor="text1"/>
          <w:sz w:val="24"/>
          <w:szCs w:val="24"/>
          <w:rPrChange w:id="41" w:author="Li, Jianying (NIH/NIEHS) [C]" w:date="2021-09-29T20:46:00Z">
            <w:rPr>
              <w:rFonts w:ascii="Times New Roman" w:hAnsi="Times New Roman" w:cs="Times New Roman"/>
              <w:color w:val="00166C"/>
              <w:sz w:val="24"/>
              <w:szCs w:val="24"/>
            </w:rPr>
          </w:rPrChange>
        </w:rPr>
        <w:t xml:space="preserve">, it </w:t>
      </w:r>
      <w:r w:rsidR="009B706E" w:rsidRPr="00F778A9">
        <w:rPr>
          <w:rFonts w:ascii="Times New Roman" w:hAnsi="Times New Roman" w:cs="Times New Roman"/>
          <w:color w:val="000000" w:themeColor="text1"/>
          <w:sz w:val="24"/>
          <w:szCs w:val="24"/>
          <w:rPrChange w:id="42" w:author="Li, Jianying (NIH/NIEHS) [C]" w:date="2021-09-29T20:46:00Z">
            <w:rPr>
              <w:rFonts w:ascii="Times New Roman" w:hAnsi="Times New Roman" w:cs="Times New Roman"/>
              <w:color w:val="00166C"/>
              <w:sz w:val="24"/>
              <w:szCs w:val="24"/>
            </w:rPr>
          </w:rPrChange>
        </w:rPr>
        <w:t>randomly eliminated the same number of signatures from this originate GATA2-related signatures, the re-calculate the T-score and re-evaluate the SEM model</w:t>
      </w:r>
      <w:r w:rsidRPr="00F778A9">
        <w:rPr>
          <w:rFonts w:ascii="Times New Roman" w:hAnsi="Times New Roman" w:cs="Times New Roman"/>
          <w:color w:val="000000" w:themeColor="text1"/>
          <w:sz w:val="24"/>
          <w:szCs w:val="24"/>
          <w:rPrChange w:id="43" w:author="Li, Jianying (NIH/NIEHS) [C]" w:date="2021-09-29T20:46:00Z">
            <w:rPr>
              <w:rFonts w:ascii="Times New Roman" w:hAnsi="Times New Roman" w:cs="Times New Roman"/>
              <w:color w:val="00166C"/>
              <w:sz w:val="24"/>
              <w:szCs w:val="24"/>
            </w:rPr>
          </w:rPrChange>
        </w:rPr>
        <w:t>. In the paper, w</w:t>
      </w:r>
      <w:r w:rsidR="009B706E" w:rsidRPr="00F778A9">
        <w:rPr>
          <w:rFonts w:ascii="Times New Roman" w:hAnsi="Times New Roman" w:cs="Times New Roman"/>
          <w:color w:val="000000" w:themeColor="text1"/>
          <w:sz w:val="24"/>
          <w:szCs w:val="24"/>
          <w:rPrChange w:id="44" w:author="Li, Jianying (NIH/NIEHS) [C]" w:date="2021-09-29T20:46:00Z">
            <w:rPr>
              <w:rFonts w:ascii="Times New Roman" w:hAnsi="Times New Roman" w:cs="Times New Roman"/>
              <w:color w:val="00166C"/>
              <w:sz w:val="24"/>
              <w:szCs w:val="24"/>
            </w:rPr>
          </w:rPrChange>
        </w:rPr>
        <w:t xml:space="preserve">e </w:t>
      </w:r>
      <w:r w:rsidRPr="00F778A9">
        <w:rPr>
          <w:rFonts w:ascii="Times New Roman" w:hAnsi="Times New Roman" w:cs="Times New Roman"/>
          <w:color w:val="000000" w:themeColor="text1"/>
          <w:sz w:val="24"/>
          <w:szCs w:val="24"/>
          <w:rPrChange w:id="45" w:author="Li, Jianying (NIH/NIEHS) [C]" w:date="2021-09-29T20:46:00Z">
            <w:rPr>
              <w:rFonts w:ascii="Times New Roman" w:hAnsi="Times New Roman" w:cs="Times New Roman"/>
              <w:color w:val="00166C"/>
              <w:sz w:val="24"/>
              <w:szCs w:val="24"/>
            </w:rPr>
          </w:rPrChange>
        </w:rPr>
        <w:t>suggest a</w:t>
      </w:r>
      <w:r w:rsidR="009B706E" w:rsidRPr="00F778A9">
        <w:rPr>
          <w:rFonts w:ascii="Times New Roman" w:hAnsi="Times New Roman" w:cs="Times New Roman"/>
          <w:color w:val="000000" w:themeColor="text1"/>
          <w:sz w:val="24"/>
          <w:szCs w:val="24"/>
          <w:rPrChange w:id="46" w:author="Li, Jianying (NIH/NIEHS) [C]" w:date="2021-09-29T20:46:00Z">
            <w:rPr>
              <w:rFonts w:ascii="Times New Roman" w:hAnsi="Times New Roman" w:cs="Times New Roman"/>
              <w:color w:val="00166C"/>
              <w:sz w:val="24"/>
              <w:szCs w:val="24"/>
            </w:rPr>
          </w:rPrChange>
        </w:rPr>
        <w:t xml:space="preserve"> 1000 round of simulation to provide an empirical distribution </w:t>
      </w:r>
      <w:r w:rsidRPr="00F778A9">
        <w:rPr>
          <w:rFonts w:ascii="Times New Roman" w:hAnsi="Times New Roman" w:cs="Times New Roman"/>
          <w:color w:val="000000" w:themeColor="text1"/>
          <w:sz w:val="24"/>
          <w:szCs w:val="24"/>
          <w:rPrChange w:id="47" w:author="Li, Jianying (NIH/NIEHS) [C]" w:date="2021-09-29T20:46:00Z">
            <w:rPr>
              <w:rFonts w:ascii="Times New Roman" w:hAnsi="Times New Roman" w:cs="Times New Roman"/>
              <w:color w:val="00166C"/>
              <w:sz w:val="24"/>
              <w:szCs w:val="24"/>
            </w:rPr>
          </w:rPrChange>
        </w:rPr>
        <w:t xml:space="preserve">for any non-parametric </w:t>
      </w:r>
      <w:r w:rsidR="009B706E" w:rsidRPr="00F778A9">
        <w:rPr>
          <w:rFonts w:ascii="Times New Roman" w:hAnsi="Times New Roman" w:cs="Times New Roman"/>
          <w:color w:val="000000" w:themeColor="text1"/>
          <w:sz w:val="24"/>
          <w:szCs w:val="24"/>
          <w:rPrChange w:id="48" w:author="Li, Jianying (NIH/NIEHS) [C]" w:date="2021-09-29T20:46:00Z">
            <w:rPr>
              <w:rFonts w:ascii="Times New Roman" w:hAnsi="Times New Roman" w:cs="Times New Roman"/>
              <w:color w:val="00166C"/>
              <w:sz w:val="24"/>
              <w:szCs w:val="24"/>
            </w:rPr>
          </w:rPrChange>
        </w:rPr>
        <w:t>statistics</w:t>
      </w:r>
      <w:r w:rsidRPr="00F778A9">
        <w:rPr>
          <w:rFonts w:ascii="Times New Roman" w:hAnsi="Times New Roman" w:cs="Times New Roman"/>
          <w:color w:val="000000" w:themeColor="text1"/>
          <w:sz w:val="24"/>
          <w:szCs w:val="24"/>
          <w:rPrChange w:id="49" w:author="Li, Jianying (NIH/NIEHS) [C]" w:date="2021-09-29T20:46:00Z">
            <w:rPr>
              <w:rFonts w:ascii="Times New Roman" w:hAnsi="Times New Roman" w:cs="Times New Roman"/>
              <w:color w:val="00166C"/>
              <w:sz w:val="24"/>
              <w:szCs w:val="24"/>
            </w:rPr>
          </w:rPrChange>
        </w:rPr>
        <w:t xml:space="preserve"> test</w:t>
      </w:r>
      <w:r w:rsidR="009B706E" w:rsidRPr="00F778A9">
        <w:rPr>
          <w:rFonts w:ascii="Times New Roman" w:hAnsi="Times New Roman" w:cs="Times New Roman"/>
          <w:color w:val="000000" w:themeColor="text1"/>
          <w:sz w:val="24"/>
          <w:szCs w:val="24"/>
          <w:rPrChange w:id="50" w:author="Li, Jianying (NIH/NIEHS) [C]" w:date="2021-09-29T20:46:00Z">
            <w:rPr>
              <w:rFonts w:ascii="Times New Roman" w:hAnsi="Times New Roman" w:cs="Times New Roman"/>
              <w:color w:val="00166C"/>
              <w:sz w:val="24"/>
              <w:szCs w:val="24"/>
            </w:rPr>
          </w:rPrChange>
        </w:rPr>
        <w:t xml:space="preserve">. </w:t>
      </w:r>
    </w:p>
    <w:p w14:paraId="1E829C85" w14:textId="35CEDB49" w:rsidR="00F61E3C" w:rsidRPr="00F778A9" w:rsidRDefault="00F61E3C" w:rsidP="00F61E3C">
      <w:pPr>
        <w:spacing w:line="480" w:lineRule="auto"/>
        <w:rPr>
          <w:rFonts w:ascii="Times New Roman" w:hAnsi="Times New Roman" w:cs="Times New Roman"/>
          <w:color w:val="000000" w:themeColor="text1"/>
          <w:sz w:val="24"/>
          <w:szCs w:val="24"/>
          <w:rPrChange w:id="51" w:author="Li, Jianying (NIH/NIEHS) [C]" w:date="2021-09-29T20:46:00Z">
            <w:rPr>
              <w:rFonts w:ascii="Times New Roman" w:hAnsi="Times New Roman" w:cs="Times New Roman"/>
              <w:color w:val="00166C"/>
              <w:sz w:val="24"/>
              <w:szCs w:val="24"/>
            </w:rPr>
          </w:rPrChange>
        </w:rPr>
      </w:pPr>
      <w:r w:rsidRPr="00F778A9">
        <w:rPr>
          <w:rFonts w:ascii="Times New Roman" w:hAnsi="Times New Roman" w:cs="Times New Roman"/>
          <w:color w:val="000000" w:themeColor="text1"/>
          <w:sz w:val="24"/>
          <w:szCs w:val="24"/>
          <w:rPrChange w:id="52" w:author="Li, Jianying (NIH/NIEHS) [C]" w:date="2021-09-29T20:46:00Z">
            <w:rPr>
              <w:rFonts w:ascii="Times New Roman" w:hAnsi="Times New Roman" w:cs="Times New Roman"/>
              <w:color w:val="00166C"/>
              <w:sz w:val="24"/>
              <w:szCs w:val="24"/>
            </w:rPr>
          </w:rPrChange>
        </w:rPr>
        <w:t>On the other hand,</w:t>
      </w:r>
      <w:r w:rsidR="009B706E" w:rsidRPr="00F778A9">
        <w:rPr>
          <w:rFonts w:ascii="Times New Roman" w:hAnsi="Times New Roman" w:cs="Times New Roman"/>
          <w:color w:val="000000" w:themeColor="text1"/>
          <w:sz w:val="24"/>
          <w:szCs w:val="24"/>
          <w:rPrChange w:id="53" w:author="Li, Jianying (NIH/NIEHS) [C]" w:date="2021-09-29T20:46:00Z">
            <w:rPr>
              <w:rFonts w:ascii="Times New Roman" w:hAnsi="Times New Roman" w:cs="Times New Roman"/>
              <w:color w:val="00166C"/>
              <w:sz w:val="24"/>
              <w:szCs w:val="24"/>
            </w:rPr>
          </w:rPrChange>
        </w:rPr>
        <w:t xml:space="preserve"> </w:t>
      </w:r>
      <w:r w:rsidRPr="00F778A9">
        <w:rPr>
          <w:rFonts w:ascii="Times New Roman" w:hAnsi="Times New Roman" w:cs="Times New Roman"/>
          <w:color w:val="000000" w:themeColor="text1"/>
          <w:sz w:val="24"/>
          <w:szCs w:val="24"/>
          <w:rPrChange w:id="54" w:author="Li, Jianying (NIH/NIEHS) [C]" w:date="2021-09-29T20:46:00Z">
            <w:rPr>
              <w:rFonts w:ascii="Times New Roman" w:hAnsi="Times New Roman" w:cs="Times New Roman"/>
              <w:color w:val="00166C"/>
              <w:sz w:val="24"/>
              <w:szCs w:val="24"/>
            </w:rPr>
          </w:rPrChange>
        </w:rPr>
        <w:t xml:space="preserve">in </w:t>
      </w:r>
      <w:proofErr w:type="gramStart"/>
      <w:r w:rsidRPr="00F778A9">
        <w:rPr>
          <w:rFonts w:ascii="Times New Roman" w:hAnsi="Times New Roman" w:cs="Times New Roman"/>
          <w:color w:val="000000" w:themeColor="text1"/>
          <w:sz w:val="24"/>
          <w:szCs w:val="24"/>
          <w:rPrChange w:id="55" w:author="Li, Jianying (NIH/NIEHS) [C]" w:date="2021-09-29T20:46:00Z">
            <w:rPr>
              <w:rFonts w:ascii="Times New Roman" w:hAnsi="Times New Roman" w:cs="Times New Roman"/>
              <w:color w:val="00166C"/>
              <w:sz w:val="24"/>
              <w:szCs w:val="24"/>
            </w:rPr>
          </w:rPrChange>
        </w:rPr>
        <w:t xml:space="preserve">the </w:t>
      </w:r>
      <w:r w:rsidR="009B706E" w:rsidRPr="00F778A9">
        <w:rPr>
          <w:rFonts w:ascii="Times New Roman" w:hAnsi="Times New Roman" w:cs="Times New Roman"/>
          <w:color w:val="000000" w:themeColor="text1"/>
          <w:sz w:val="24"/>
          <w:szCs w:val="24"/>
          <w:rPrChange w:id="56" w:author="Li, Jianying (NIH/NIEHS) [C]" w:date="2021-09-29T20:46:00Z">
            <w:rPr>
              <w:rFonts w:ascii="Times New Roman" w:hAnsi="Times New Roman" w:cs="Times New Roman"/>
              <w:color w:val="00166C"/>
              <w:sz w:val="24"/>
              <w:szCs w:val="24"/>
            </w:rPr>
          </w:rPrChange>
        </w:rPr>
        <w:t>an</w:t>
      </w:r>
      <w:proofErr w:type="gramEnd"/>
      <w:r w:rsidR="009B706E" w:rsidRPr="00F778A9">
        <w:rPr>
          <w:rFonts w:ascii="Times New Roman" w:hAnsi="Times New Roman" w:cs="Times New Roman"/>
          <w:color w:val="000000" w:themeColor="text1"/>
          <w:sz w:val="24"/>
          <w:szCs w:val="24"/>
          <w:rPrChange w:id="57" w:author="Li, Jianying (NIH/NIEHS) [C]" w:date="2021-09-29T20:46:00Z">
            <w:rPr>
              <w:rFonts w:ascii="Times New Roman" w:hAnsi="Times New Roman" w:cs="Times New Roman"/>
              <w:color w:val="00166C"/>
              <w:sz w:val="24"/>
              <w:szCs w:val="24"/>
            </w:rPr>
          </w:rPrChange>
        </w:rPr>
        <w:t xml:space="preserve"> elimination with replacement bootstrap analysis</w:t>
      </w:r>
      <w:r w:rsidRPr="00F778A9">
        <w:rPr>
          <w:rFonts w:ascii="Times New Roman" w:hAnsi="Times New Roman" w:cs="Times New Roman"/>
          <w:color w:val="000000" w:themeColor="text1"/>
          <w:sz w:val="24"/>
          <w:szCs w:val="24"/>
          <w:rPrChange w:id="58" w:author="Li, Jianying (NIH/NIEHS) [C]" w:date="2021-09-29T20:46:00Z">
            <w:rPr>
              <w:rFonts w:ascii="Times New Roman" w:hAnsi="Times New Roman" w:cs="Times New Roman"/>
              <w:color w:val="00166C"/>
              <w:sz w:val="24"/>
              <w:szCs w:val="24"/>
            </w:rPr>
          </w:rPrChange>
        </w:rPr>
        <w:t xml:space="preserve">, after randomly eliminating the same number of signatures from this originate GATA2-related signatures, </w:t>
      </w:r>
      <w:r w:rsidR="009B706E" w:rsidRPr="00F778A9">
        <w:rPr>
          <w:rFonts w:ascii="Times New Roman" w:hAnsi="Times New Roman" w:cs="Times New Roman"/>
          <w:color w:val="000000" w:themeColor="text1"/>
          <w:sz w:val="24"/>
          <w:szCs w:val="24"/>
          <w:rPrChange w:id="59" w:author="Li, Jianying (NIH/NIEHS) [C]" w:date="2021-09-29T20:46:00Z">
            <w:rPr>
              <w:rFonts w:ascii="Times New Roman" w:hAnsi="Times New Roman" w:cs="Times New Roman"/>
              <w:color w:val="00166C"/>
              <w:sz w:val="24"/>
              <w:szCs w:val="24"/>
            </w:rPr>
          </w:rPrChange>
        </w:rPr>
        <w:t xml:space="preserve">we will replace the same number of “irrelevant” signatures back to the “shrunken” list. Then, we </w:t>
      </w:r>
      <w:r w:rsidR="009B706E" w:rsidRPr="00F778A9">
        <w:rPr>
          <w:rFonts w:ascii="Times New Roman" w:hAnsi="Times New Roman" w:cs="Times New Roman"/>
          <w:color w:val="000000" w:themeColor="text1"/>
          <w:sz w:val="24"/>
          <w:szCs w:val="24"/>
          <w:rPrChange w:id="60" w:author="Li, Jianying (NIH/NIEHS) [C]" w:date="2021-09-29T20:46:00Z">
            <w:rPr>
              <w:rFonts w:ascii="Times New Roman" w:hAnsi="Times New Roman" w:cs="Times New Roman"/>
              <w:color w:val="00166C"/>
              <w:sz w:val="24"/>
              <w:szCs w:val="24"/>
            </w:rPr>
          </w:rPrChange>
        </w:rPr>
        <w:lastRenderedPageBreak/>
        <w:t xml:space="preserve">will re-calculate the T-score and re-evaluate the SEM model, </w:t>
      </w:r>
      <w:r w:rsidRPr="00F778A9">
        <w:rPr>
          <w:rFonts w:ascii="Times New Roman" w:hAnsi="Times New Roman" w:cs="Times New Roman"/>
          <w:color w:val="000000" w:themeColor="text1"/>
          <w:sz w:val="24"/>
          <w:szCs w:val="24"/>
          <w:rPrChange w:id="61" w:author="Li, Jianying (NIH/NIEHS) [C]" w:date="2021-09-29T20:46:00Z">
            <w:rPr>
              <w:rFonts w:ascii="Times New Roman" w:hAnsi="Times New Roman" w:cs="Times New Roman"/>
              <w:color w:val="00166C"/>
              <w:sz w:val="24"/>
              <w:szCs w:val="24"/>
            </w:rPr>
          </w:rPrChange>
        </w:rPr>
        <w:t xml:space="preserve">we also suggest a 1000 round of simulation to provide an empirical distribution for any non-parametric statistics test. </w:t>
      </w:r>
    </w:p>
    <w:p w14:paraId="309F589D" w14:textId="30330694" w:rsidR="009B706E" w:rsidRPr="00F778A9" w:rsidRDefault="009B706E" w:rsidP="00F778A9">
      <w:pPr>
        <w:spacing w:line="480" w:lineRule="auto"/>
        <w:rPr>
          <w:rFonts w:cs="Times New Roman"/>
          <w:color w:val="000000" w:themeColor="text1"/>
          <w:szCs w:val="24"/>
          <w:rPrChange w:id="62" w:author="Li, Jianying (NIH/NIEHS) [C]" w:date="2021-09-29T20:46:00Z">
            <w:rPr>
              <w:rFonts w:cs="Times New Roman"/>
              <w:color w:val="00166C"/>
              <w:szCs w:val="24"/>
            </w:rPr>
          </w:rPrChange>
        </w:rPr>
      </w:pPr>
      <w:r w:rsidRPr="00F778A9">
        <w:rPr>
          <w:rFonts w:ascii="Times New Roman" w:hAnsi="Times New Roman" w:cs="Times New Roman"/>
          <w:color w:val="000000" w:themeColor="text1"/>
          <w:sz w:val="24"/>
          <w:szCs w:val="24"/>
          <w:rPrChange w:id="63" w:author="Li, Jianying (NIH/NIEHS) [C]" w:date="2021-09-29T20:46:00Z">
            <w:rPr>
              <w:rFonts w:ascii="Times New Roman" w:hAnsi="Times New Roman" w:cs="Times New Roman"/>
              <w:color w:val="00166C"/>
              <w:sz w:val="24"/>
              <w:szCs w:val="24"/>
            </w:rPr>
          </w:rPrChange>
        </w:rPr>
        <w:t>The elimination without replacement simulation was used to test whether a regulator has any impact on our factor (</w:t>
      </w:r>
      <w:proofErr w:type="gramStart"/>
      <w:r w:rsidRPr="00F778A9">
        <w:rPr>
          <w:rFonts w:ascii="Times New Roman" w:hAnsi="Times New Roman" w:cs="Times New Roman"/>
          <w:color w:val="000000" w:themeColor="text1"/>
          <w:sz w:val="24"/>
          <w:szCs w:val="24"/>
          <w:rPrChange w:id="64" w:author="Li, Jianying (NIH/NIEHS) [C]" w:date="2021-09-29T20:46:00Z">
            <w:rPr>
              <w:rFonts w:ascii="Times New Roman" w:hAnsi="Times New Roman" w:cs="Times New Roman"/>
              <w:color w:val="00166C"/>
              <w:sz w:val="24"/>
              <w:szCs w:val="24"/>
            </w:rPr>
          </w:rPrChange>
        </w:rPr>
        <w:t>i.e.</w:t>
      </w:r>
      <w:proofErr w:type="gramEnd"/>
      <w:r w:rsidRPr="00F778A9">
        <w:rPr>
          <w:rFonts w:ascii="Times New Roman" w:hAnsi="Times New Roman" w:cs="Times New Roman"/>
          <w:color w:val="000000" w:themeColor="text1"/>
          <w:sz w:val="24"/>
          <w:szCs w:val="24"/>
          <w:rPrChange w:id="65" w:author="Li, Jianying (NIH/NIEHS) [C]" w:date="2021-09-29T20:46:00Z">
            <w:rPr>
              <w:rFonts w:ascii="Times New Roman" w:hAnsi="Times New Roman" w:cs="Times New Roman"/>
              <w:color w:val="00166C"/>
              <w:sz w:val="24"/>
              <w:szCs w:val="24"/>
            </w:rPr>
          </w:rPrChange>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sidRPr="00F778A9">
        <w:rPr>
          <w:rFonts w:ascii="Times New Roman" w:hAnsi="Times New Roman" w:cs="Times New Roman"/>
          <w:color w:val="000000" w:themeColor="text1"/>
          <w:sz w:val="24"/>
          <w:szCs w:val="24"/>
          <w:rPrChange w:id="66" w:author="Li, Jianying (NIH/NIEHS) [C]" w:date="2021-09-29T20:46:00Z">
            <w:rPr>
              <w:rFonts w:ascii="Times New Roman" w:hAnsi="Times New Roman" w:cs="Times New Roman"/>
              <w:color w:val="00166C"/>
              <w:sz w:val="24"/>
              <w:szCs w:val="24"/>
            </w:rPr>
          </w:rPrChange>
        </w:rPr>
        <w:t xml:space="preserve"> the</w:t>
      </w:r>
      <w:r w:rsidRPr="00F778A9">
        <w:rPr>
          <w:rFonts w:ascii="Times New Roman" w:hAnsi="Times New Roman" w:cs="Times New Roman"/>
          <w:color w:val="000000" w:themeColor="text1"/>
          <w:sz w:val="24"/>
          <w:szCs w:val="24"/>
          <w:rPrChange w:id="67" w:author="Li, Jianying (NIH/NIEHS) [C]" w:date="2021-09-29T20:46:00Z">
            <w:rPr>
              <w:rFonts w:ascii="Times New Roman" w:hAnsi="Times New Roman" w:cs="Times New Roman"/>
              <w:color w:val="00166C"/>
              <w:sz w:val="24"/>
              <w:szCs w:val="24"/>
            </w:rPr>
          </w:rPrChange>
        </w:rPr>
        <w:t xml:space="preserve"> statistical testing.</w:t>
      </w: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F778A9"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7F7EA3F4"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i.e.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0F58E3F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602D41A8"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7C83F3CC"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797E6164"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68"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6F8DFA05"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68"/>
    </w:p>
    <w:sectPr w:rsidR="009F5C60" w:rsidRPr="0019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1C21"/>
    <w:rsid w:val="00484FD4"/>
    <w:rsid w:val="004900B6"/>
    <w:rsid w:val="00491226"/>
    <w:rsid w:val="00491B26"/>
    <w:rsid w:val="00494297"/>
    <w:rsid w:val="00495EC7"/>
    <w:rsid w:val="0049797A"/>
    <w:rsid w:val="004A0D60"/>
    <w:rsid w:val="004B0AEE"/>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778A9"/>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theme" Target="theme/theme1.xml"/><Relationship Id="rId5" Type="http://schemas.openxmlformats.org/officeDocument/2006/relationships/hyperlink" Target="mailto:jianliang.li@nih.gov" TargetMode="Externa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1039</Words>
  <Characters>5927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4</cp:revision>
  <cp:lastPrinted>2021-02-25T17:13:00Z</cp:lastPrinted>
  <dcterms:created xsi:type="dcterms:W3CDTF">2021-09-30T00:34:00Z</dcterms:created>
  <dcterms:modified xsi:type="dcterms:W3CDTF">2021-09-30T00:47:00Z</dcterms:modified>
</cp:coreProperties>
</file>